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F55AC" w14:textId="77777777" w:rsidR="00243922" w:rsidRDefault="00243922" w:rsidP="00A4138F">
      <w:pPr>
        <w:widowControl w:val="0"/>
        <w:pBdr>
          <w:top w:val="nil"/>
          <w:left w:val="nil"/>
          <w:bottom w:val="nil"/>
          <w:right w:val="nil"/>
          <w:between w:val="nil"/>
        </w:pBdr>
        <w:spacing w:after="0"/>
        <w:jc w:val="center"/>
      </w:pPr>
    </w:p>
    <w:p w14:paraId="783653D7" w14:textId="2D8948BD" w:rsidR="00243922" w:rsidRPr="00A4138F" w:rsidRDefault="00F66264" w:rsidP="00A4138F">
      <w:pPr>
        <w:spacing w:after="0" w:line="360" w:lineRule="auto"/>
        <w:jc w:val="right"/>
        <w:rPr>
          <w:rFonts w:ascii="Century Gothic" w:eastAsia="Century Gothic" w:hAnsi="Century Gothic" w:cs="Century Gothic"/>
          <w:b/>
        </w:rPr>
      </w:pPr>
      <w:r w:rsidRPr="00A4138F">
        <w:rPr>
          <w:rFonts w:ascii="Century Gothic" w:eastAsia="Century Gothic" w:hAnsi="Century Gothic" w:cs="Century Gothic"/>
          <w:b/>
        </w:rPr>
        <w:t xml:space="preserve">Allegato n. </w:t>
      </w:r>
      <w:r w:rsidR="00464C84">
        <w:rPr>
          <w:rFonts w:ascii="Century Gothic" w:eastAsia="Century Gothic" w:hAnsi="Century Gothic" w:cs="Century Gothic"/>
          <w:b/>
        </w:rPr>
        <w:t>4</w:t>
      </w:r>
    </w:p>
    <w:p w14:paraId="573B4D53" w14:textId="77777777" w:rsidR="00243922" w:rsidRPr="00A4138F" w:rsidRDefault="00A4138F" w:rsidP="00A4138F">
      <w:pPr>
        <w:spacing w:after="0"/>
        <w:ind w:left="1134" w:hanging="1134"/>
        <w:jc w:val="center"/>
        <w:rPr>
          <w:rFonts w:ascii="Century Gothic" w:eastAsia="Century Gothic" w:hAnsi="Century Gothic" w:cs="Century Gothic"/>
          <w:b/>
        </w:rPr>
      </w:pPr>
      <w:r w:rsidRPr="00A4138F">
        <w:rPr>
          <w:rFonts w:ascii="Century Gothic" w:eastAsia="Century Gothic" w:hAnsi="Century Gothic" w:cs="Century Gothic"/>
          <w:b/>
        </w:rPr>
        <w:t>Dichiarazione requisiti del richiedente</w:t>
      </w:r>
    </w:p>
    <w:p w14:paraId="19124A7D" w14:textId="77777777" w:rsidR="00A4138F" w:rsidRPr="00A4138F" w:rsidRDefault="00A4138F" w:rsidP="00A4138F">
      <w:pPr>
        <w:spacing w:after="0"/>
        <w:ind w:left="1134" w:hanging="1134"/>
        <w:jc w:val="center"/>
        <w:rPr>
          <w:rFonts w:ascii="Century Gothic" w:eastAsia="Century Gothic" w:hAnsi="Century Gothic" w:cs="Century Gothic"/>
          <w:b/>
        </w:rPr>
      </w:pPr>
    </w:p>
    <w:p w14:paraId="6DC04F03" w14:textId="1A947D2C" w:rsidR="00243922" w:rsidRPr="00A4138F" w:rsidRDefault="00F66264" w:rsidP="00464C84">
      <w:pPr>
        <w:spacing w:after="0" w:line="360" w:lineRule="auto"/>
        <w:ind w:left="1134" w:hanging="1134"/>
        <w:jc w:val="both"/>
        <w:rPr>
          <w:rFonts w:ascii="Century Gothic" w:eastAsia="Century Gothic" w:hAnsi="Century Gothic" w:cs="Century Gothic"/>
        </w:rPr>
      </w:pPr>
      <w:bookmarkStart w:id="0" w:name="_heading=h.gjdgxs" w:colFirst="0" w:colLast="0"/>
      <w:bookmarkEnd w:id="0"/>
      <w:r w:rsidRPr="00A4138F">
        <w:rPr>
          <w:rFonts w:ascii="Century Gothic" w:eastAsia="Century Gothic" w:hAnsi="Century Gothic" w:cs="Century Gothic"/>
          <w:b/>
        </w:rPr>
        <w:t>Oggetto:</w:t>
      </w:r>
      <w:r w:rsidRPr="00A4138F">
        <w:rPr>
          <w:rFonts w:ascii="Century Gothic" w:eastAsia="Century Gothic" w:hAnsi="Century Gothic" w:cs="Century Gothic"/>
        </w:rPr>
        <w:t xml:space="preserve"> </w:t>
      </w:r>
      <w:r w:rsidR="00464C84">
        <w:rPr>
          <w:rFonts w:ascii="Century Gothic" w:eastAsia="Century Gothic" w:hAnsi="Century Gothic" w:cs="Century Gothic"/>
        </w:rPr>
        <w:t>CSR</w:t>
      </w:r>
      <w:r w:rsidRPr="00A4138F">
        <w:rPr>
          <w:rFonts w:ascii="Century Gothic" w:eastAsia="Century Gothic" w:hAnsi="Century Gothic" w:cs="Century Gothic"/>
        </w:rPr>
        <w:t xml:space="preserve"> 2023-2027. </w:t>
      </w:r>
      <w:r w:rsidR="00464C84" w:rsidRPr="00464C84">
        <w:rPr>
          <w:rFonts w:ascii="Century Gothic" w:eastAsia="Century Gothic" w:hAnsi="Century Gothic" w:cs="Century Gothic"/>
        </w:rPr>
        <w:t xml:space="preserve">SRG07 “Cooperazione per lo sviluppo rurale, locale e smart </w:t>
      </w:r>
      <w:proofErr w:type="spellStart"/>
      <w:r w:rsidR="00464C84" w:rsidRPr="00464C84">
        <w:rPr>
          <w:rFonts w:ascii="Century Gothic" w:eastAsia="Century Gothic" w:hAnsi="Century Gothic" w:cs="Century Gothic"/>
        </w:rPr>
        <w:t>villages</w:t>
      </w:r>
      <w:proofErr w:type="spellEnd"/>
      <w:r w:rsidR="00464C84" w:rsidRPr="00464C84">
        <w:rPr>
          <w:rFonts w:ascii="Century Gothic" w:eastAsia="Century Gothic" w:hAnsi="Century Gothic" w:cs="Century Gothic"/>
        </w:rPr>
        <w:t>”</w:t>
      </w:r>
      <w:r w:rsidR="00464C84">
        <w:rPr>
          <w:rFonts w:ascii="Century Gothic" w:eastAsia="Century Gothic" w:hAnsi="Century Gothic" w:cs="Century Gothic"/>
        </w:rPr>
        <w:t xml:space="preserve"> - </w:t>
      </w:r>
      <w:r w:rsidR="00464C84" w:rsidRPr="00464C84">
        <w:rPr>
          <w:rFonts w:ascii="Century Gothic" w:eastAsia="Century Gothic" w:hAnsi="Century Gothic" w:cs="Century Gothic"/>
        </w:rPr>
        <w:t>Tipologia di Azione a) Cooperazione per i sistemi del cibo, filiere e mercati locali</w:t>
      </w:r>
      <w:r w:rsidRPr="00A4138F">
        <w:rPr>
          <w:rFonts w:ascii="Century Gothic" w:eastAsia="Century Gothic" w:hAnsi="Century Gothic" w:cs="Century Gothic"/>
        </w:rPr>
        <w:t>.</w:t>
      </w:r>
    </w:p>
    <w:p w14:paraId="05A40960" w14:textId="77777777" w:rsidR="00243922" w:rsidRPr="00A4138F" w:rsidRDefault="00F66264">
      <w:pPr>
        <w:spacing w:after="0"/>
        <w:ind w:left="1134" w:hanging="1134"/>
        <w:jc w:val="both"/>
        <w:rPr>
          <w:rFonts w:ascii="Century Gothic" w:eastAsia="Century Gothic" w:hAnsi="Century Gothic" w:cs="Century Gothic"/>
          <w:b/>
        </w:rPr>
      </w:pPr>
      <w:r w:rsidRPr="00A4138F">
        <w:rPr>
          <w:rFonts w:ascii="Century Gothic" w:eastAsia="Century Gothic" w:hAnsi="Century Gothic" w:cs="Century Gothic"/>
        </w:rPr>
        <w:tab/>
      </w:r>
    </w:p>
    <w:p w14:paraId="01084EEB" w14:textId="77777777" w:rsidR="00A4138F" w:rsidRPr="00A4138F" w:rsidRDefault="00A4138F" w:rsidP="00A4138F">
      <w:pPr>
        <w:spacing w:after="0"/>
        <w:jc w:val="center"/>
        <w:rPr>
          <w:rFonts w:ascii="Century Gothic" w:eastAsia="Century Gothic" w:hAnsi="Century Gothic" w:cs="Century Gothic"/>
          <w:i/>
        </w:rPr>
      </w:pPr>
      <w:r w:rsidRPr="00A4138F">
        <w:rPr>
          <w:rFonts w:ascii="Century Gothic" w:eastAsia="Century Gothic" w:hAnsi="Century Gothic" w:cs="Century Gothic"/>
          <w:i/>
        </w:rPr>
        <w:t xml:space="preserve">DICHIARAZIONE SOSTITUTIVA </w:t>
      </w:r>
    </w:p>
    <w:p w14:paraId="36C832D6" w14:textId="77777777" w:rsidR="00A4138F" w:rsidRPr="00A4138F" w:rsidRDefault="00A4138F" w:rsidP="00A4138F">
      <w:pPr>
        <w:pBdr>
          <w:top w:val="nil"/>
          <w:left w:val="nil"/>
          <w:bottom w:val="nil"/>
          <w:right w:val="nil"/>
          <w:between w:val="nil"/>
        </w:pBdr>
        <w:spacing w:after="0"/>
        <w:jc w:val="center"/>
        <w:rPr>
          <w:rFonts w:ascii="Century Gothic" w:eastAsia="Century Gothic" w:hAnsi="Century Gothic" w:cs="Century Gothic"/>
          <w:i/>
          <w:color w:val="000000"/>
        </w:rPr>
      </w:pPr>
      <w:r w:rsidRPr="00A4138F">
        <w:rPr>
          <w:rFonts w:ascii="Century Gothic" w:eastAsia="Century Gothic" w:hAnsi="Century Gothic" w:cs="Century Gothic"/>
          <w:i/>
          <w:color w:val="000000"/>
        </w:rPr>
        <w:t>(Artt. 46 e 47 del D.P.R. 28 dicembre 2000, n. 445)</w:t>
      </w:r>
    </w:p>
    <w:p w14:paraId="39530EB1" w14:textId="77777777" w:rsidR="00243922" w:rsidRPr="00A4138F" w:rsidRDefault="00243922">
      <w:pPr>
        <w:spacing w:after="0"/>
        <w:jc w:val="both"/>
        <w:rPr>
          <w:rFonts w:ascii="Century Gothic" w:eastAsia="Century Gothic" w:hAnsi="Century Gothic" w:cs="Century Gothic"/>
        </w:rPr>
      </w:pPr>
    </w:p>
    <w:p w14:paraId="42675E2A" w14:textId="77777777" w:rsidR="00243922" w:rsidRPr="00A4138F" w:rsidRDefault="00F66264">
      <w:pPr>
        <w:spacing w:after="0"/>
        <w:jc w:val="both"/>
        <w:rPr>
          <w:rFonts w:ascii="Century Gothic" w:eastAsia="Century Gothic" w:hAnsi="Century Gothic" w:cs="Century Gothic"/>
        </w:rPr>
      </w:pPr>
      <w:r w:rsidRPr="00A4138F">
        <w:rPr>
          <w:rFonts w:ascii="Century Gothic" w:eastAsia="Century Gothic" w:hAnsi="Century Gothic" w:cs="Century Gothic"/>
        </w:rPr>
        <w:t>Il/la sottoscritto/a _________________________________ nato a _______________ (Prov.___) il _________________, Codice Fiscale ________________________  , residente a ___________ in via/Piazza ______________________________________n._________ (CAP______________)</w:t>
      </w:r>
    </w:p>
    <w:p w14:paraId="12943E23" w14:textId="77777777" w:rsidR="00243922" w:rsidRPr="00A4138F" w:rsidRDefault="00F66264">
      <w:pPr>
        <w:spacing w:after="0"/>
        <w:jc w:val="both"/>
        <w:rPr>
          <w:rFonts w:ascii="Century Gothic" w:eastAsia="Century Gothic" w:hAnsi="Century Gothic" w:cs="Century Gothic"/>
        </w:rPr>
      </w:pPr>
      <w:r w:rsidRPr="00A4138F">
        <w:rPr>
          <w:rFonts w:ascii="Century Gothic" w:eastAsia="Century Gothic" w:hAnsi="Century Gothic" w:cs="Century Gothic"/>
        </w:rPr>
        <w:t>in qualità di rappresentante legale del</w:t>
      </w:r>
    </w:p>
    <w:p w14:paraId="5C208620" w14:textId="77777777" w:rsidR="00243922" w:rsidRPr="00A4138F" w:rsidRDefault="00F66264">
      <w:pPr>
        <w:pBdr>
          <w:top w:val="nil"/>
          <w:left w:val="nil"/>
          <w:bottom w:val="nil"/>
          <w:right w:val="nil"/>
          <w:between w:val="nil"/>
        </w:pBdr>
        <w:spacing w:after="0"/>
        <w:jc w:val="both"/>
        <w:rPr>
          <w:rFonts w:ascii="Century Gothic" w:eastAsia="Century Gothic" w:hAnsi="Century Gothic" w:cs="Century Gothic"/>
          <w:color w:val="000000"/>
        </w:rPr>
      </w:pPr>
      <w:r w:rsidRPr="00A4138F">
        <w:rPr>
          <w:rFonts w:ascii="Century Gothic" w:eastAsia="Century Gothic" w:hAnsi="Century Gothic" w:cs="Century Gothic"/>
          <w:color w:val="000000"/>
        </w:rPr>
        <w:t>________________________________________________________________________, con sede legale ________________________________________________________________________________ (</w:t>
      </w:r>
      <w:proofErr w:type="spellStart"/>
      <w:r w:rsidRPr="00A4138F">
        <w:rPr>
          <w:rFonts w:ascii="Century Gothic" w:eastAsia="Century Gothic" w:hAnsi="Century Gothic" w:cs="Century Gothic"/>
          <w:color w:val="000000"/>
        </w:rPr>
        <w:t>Prov</w:t>
      </w:r>
      <w:proofErr w:type="spellEnd"/>
      <w:r w:rsidRPr="00A4138F">
        <w:rPr>
          <w:rFonts w:ascii="Century Gothic" w:eastAsia="Century Gothic" w:hAnsi="Century Gothic" w:cs="Century Gothic"/>
          <w:color w:val="000000"/>
        </w:rPr>
        <w:t>______) in via/Piazza______________________________________n.___________(CAP_____________), Partita IVA / Codice Fiscale_______________________ telefono _________________ fax_______________ email_________________________________________ PEC___________________________________________</w:t>
      </w:r>
    </w:p>
    <w:p w14:paraId="66C6696A" w14:textId="77777777" w:rsidR="00243922" w:rsidRPr="00A4138F" w:rsidRDefault="00243922">
      <w:pPr>
        <w:pBdr>
          <w:top w:val="nil"/>
          <w:left w:val="nil"/>
          <w:bottom w:val="nil"/>
          <w:right w:val="nil"/>
          <w:between w:val="nil"/>
        </w:pBdr>
        <w:spacing w:after="0"/>
        <w:jc w:val="both"/>
        <w:rPr>
          <w:rFonts w:ascii="Century Gothic" w:eastAsia="Century Gothic" w:hAnsi="Century Gothic" w:cs="Century Gothic"/>
          <w:color w:val="000000"/>
        </w:rPr>
      </w:pPr>
    </w:p>
    <w:p w14:paraId="64C70802" w14:textId="77777777" w:rsidR="00243922" w:rsidRPr="00A4138F" w:rsidRDefault="00F66264">
      <w:pPr>
        <w:numPr>
          <w:ilvl w:val="0"/>
          <w:numId w:val="1"/>
        </w:numPr>
        <w:pBdr>
          <w:top w:val="nil"/>
          <w:left w:val="nil"/>
          <w:bottom w:val="nil"/>
          <w:right w:val="nil"/>
          <w:between w:val="nil"/>
        </w:pBdr>
        <w:spacing w:after="0"/>
        <w:jc w:val="both"/>
        <w:rPr>
          <w:rFonts w:ascii="Century Gothic" w:eastAsia="Century Gothic" w:hAnsi="Century Gothic" w:cs="Century Gothic"/>
          <w:i/>
          <w:color w:val="000000"/>
        </w:rPr>
      </w:pPr>
      <w:r w:rsidRPr="00A4138F">
        <w:rPr>
          <w:rFonts w:ascii="Century Gothic" w:eastAsia="Century Gothic" w:hAnsi="Century Gothic" w:cs="Century Gothic"/>
          <w:i/>
          <w:color w:val="000000"/>
        </w:rPr>
        <w:t>consapevole delle sanzioni penali per le ipotesi di falsità in atti e di dichiarazioni mendaci e della conseguente decadenza dai benefici di cui agli art. 75 e 76 del D.P.R. 28 dicembre 2000, n. 445;</w:t>
      </w:r>
    </w:p>
    <w:p w14:paraId="428B2246" w14:textId="77777777" w:rsidR="00243922" w:rsidRPr="00A4138F" w:rsidRDefault="00F66264">
      <w:pPr>
        <w:numPr>
          <w:ilvl w:val="0"/>
          <w:numId w:val="1"/>
        </w:numPr>
        <w:pBdr>
          <w:top w:val="nil"/>
          <w:left w:val="nil"/>
          <w:bottom w:val="nil"/>
          <w:right w:val="nil"/>
          <w:between w:val="nil"/>
        </w:pBdr>
        <w:spacing w:after="0"/>
        <w:jc w:val="both"/>
        <w:rPr>
          <w:rFonts w:ascii="Century Gothic" w:eastAsia="Century Gothic" w:hAnsi="Century Gothic" w:cs="Century Gothic"/>
          <w:i/>
          <w:color w:val="000000"/>
        </w:rPr>
      </w:pPr>
      <w:r w:rsidRPr="00A4138F">
        <w:rPr>
          <w:rFonts w:ascii="Century Gothic" w:eastAsia="Century Gothic" w:hAnsi="Century Gothic" w:cs="Century Gothic"/>
          <w:i/>
          <w:color w:val="000000"/>
        </w:rPr>
        <w:t>a conoscenza del fatto che saranno effettuati controlli anche a campione sulla veridicità delle dichiarazioni rese;</w:t>
      </w:r>
    </w:p>
    <w:p w14:paraId="6EAEA055" w14:textId="77777777" w:rsidR="00243922" w:rsidRPr="00A4138F" w:rsidRDefault="00243922">
      <w:pPr>
        <w:spacing w:after="0"/>
        <w:jc w:val="both"/>
        <w:rPr>
          <w:rFonts w:ascii="Century Gothic" w:eastAsia="Century Gothic" w:hAnsi="Century Gothic" w:cs="Century Gothic"/>
        </w:rPr>
      </w:pPr>
    </w:p>
    <w:p w14:paraId="3C49D2F7" w14:textId="77777777" w:rsidR="00243922" w:rsidRPr="00A4138F" w:rsidRDefault="00F66264">
      <w:pPr>
        <w:spacing w:after="0"/>
        <w:jc w:val="center"/>
        <w:rPr>
          <w:rFonts w:ascii="Century Gothic" w:eastAsia="Century Gothic" w:hAnsi="Century Gothic" w:cs="Century Gothic"/>
          <w:b/>
        </w:rPr>
      </w:pPr>
      <w:r w:rsidRPr="00A4138F">
        <w:rPr>
          <w:rFonts w:ascii="Century Gothic" w:eastAsia="Century Gothic" w:hAnsi="Century Gothic" w:cs="Century Gothic"/>
          <w:b/>
        </w:rPr>
        <w:t>DICHIARA</w:t>
      </w:r>
    </w:p>
    <w:p w14:paraId="772F31C2" w14:textId="77777777" w:rsidR="00243922" w:rsidRPr="00A4138F" w:rsidRDefault="00F66264">
      <w:pPr>
        <w:pBdr>
          <w:top w:val="nil"/>
          <w:left w:val="nil"/>
          <w:bottom w:val="nil"/>
          <w:right w:val="nil"/>
          <w:between w:val="nil"/>
        </w:pBdr>
        <w:spacing w:after="0" w:line="360" w:lineRule="auto"/>
        <w:ind w:left="720"/>
        <w:jc w:val="center"/>
        <w:rPr>
          <w:rFonts w:ascii="Century Gothic" w:eastAsia="Century Gothic" w:hAnsi="Century Gothic" w:cs="Century Gothic"/>
          <w:color w:val="000000"/>
        </w:rPr>
      </w:pPr>
      <w:r w:rsidRPr="00A4138F">
        <w:rPr>
          <w:rFonts w:ascii="Century Gothic" w:eastAsia="Century Gothic" w:hAnsi="Century Gothic" w:cs="Century Gothic"/>
          <w:b/>
          <w:color w:val="000000"/>
        </w:rPr>
        <w:t>(Vistare solo le dichiarazioni che s’intendono rendere)</w:t>
      </w:r>
    </w:p>
    <w:tbl>
      <w:tblPr>
        <w:tblStyle w:val="Grigliatabella"/>
        <w:tblW w:w="9639" w:type="dxa"/>
        <w:tblInd w:w="-5" w:type="dxa"/>
        <w:tblLook w:val="04A0" w:firstRow="1" w:lastRow="0" w:firstColumn="1" w:lastColumn="0" w:noHBand="0" w:noVBand="1"/>
      </w:tblPr>
      <w:tblGrid>
        <w:gridCol w:w="8789"/>
        <w:gridCol w:w="850"/>
      </w:tblGrid>
      <w:tr w:rsidR="00464C84" w:rsidRPr="00464C84" w14:paraId="741B5FC5" w14:textId="236A5CF6" w:rsidTr="006036F9">
        <w:tc>
          <w:tcPr>
            <w:tcW w:w="8789" w:type="dxa"/>
          </w:tcPr>
          <w:p w14:paraId="556A8FCC"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essere regolarmente costituito ed iscritto nel registro della Camera di commercio, industria, artigianato ed agricoltura, ove tenuto alla relativa iscrizione;</w:t>
            </w:r>
          </w:p>
        </w:tc>
        <w:tc>
          <w:tcPr>
            <w:tcW w:w="850" w:type="dxa"/>
            <w:vAlign w:val="center"/>
          </w:tcPr>
          <w:p w14:paraId="427CFD11"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07BF0D8B" w14:textId="50055BC1" w:rsidTr="006036F9">
        <w:tc>
          <w:tcPr>
            <w:tcW w:w="8789" w:type="dxa"/>
          </w:tcPr>
          <w:p w14:paraId="59360087"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essere nel pieno e libero esercizio dei propri diritti, non essere in liquidazione volontaria e non essere sottoposti a procedure concorsuali;</w:t>
            </w:r>
          </w:p>
        </w:tc>
        <w:tc>
          <w:tcPr>
            <w:tcW w:w="850" w:type="dxa"/>
            <w:vAlign w:val="center"/>
          </w:tcPr>
          <w:p w14:paraId="789DC823"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44F04309" w14:textId="5813DC6D" w:rsidTr="006036F9">
        <w:tc>
          <w:tcPr>
            <w:tcW w:w="8789" w:type="dxa"/>
          </w:tcPr>
          <w:p w14:paraId="47774072"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non essere in stato di fallimento ovvero che non sia stata aperta nei propri confronti altra procedura concorsuale con finalità liquidatoria e cessazione dell’attività;</w:t>
            </w:r>
          </w:p>
        </w:tc>
        <w:tc>
          <w:tcPr>
            <w:tcW w:w="850" w:type="dxa"/>
            <w:vAlign w:val="center"/>
          </w:tcPr>
          <w:p w14:paraId="0CFC293A"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0868D70C" w14:textId="40C65190" w:rsidTr="006036F9">
        <w:tc>
          <w:tcPr>
            <w:tcW w:w="8789" w:type="dxa"/>
          </w:tcPr>
          <w:p w14:paraId="50488024"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 xml:space="preserve">non avere procedimenti in corso per l’applicazione di una delle misure di prevenzione di cui all’art. 6 del decreto legislativo 6 settembre 2011, n. 159 e </w:t>
            </w:r>
            <w:proofErr w:type="spellStart"/>
            <w:r w:rsidRPr="00464C84">
              <w:rPr>
                <w:rFonts w:ascii="Century Gothic" w:eastAsia="Century Gothic" w:hAnsi="Century Gothic" w:cs="Century Gothic"/>
                <w:color w:val="000000"/>
              </w:rPr>
              <w:t>s.m.i.</w:t>
            </w:r>
            <w:proofErr w:type="spellEnd"/>
            <w:r w:rsidRPr="00464C84">
              <w:rPr>
                <w:rFonts w:ascii="Century Gothic" w:eastAsia="Century Gothic" w:hAnsi="Century Gothic" w:cs="Century Gothic"/>
                <w:color w:val="000000"/>
              </w:rPr>
              <w:t xml:space="preserve"> o di una delle cause ostative previste all’art. 67 dello stesso. L’esclusione </w:t>
            </w:r>
            <w:r w:rsidRPr="00464C84">
              <w:rPr>
                <w:rFonts w:ascii="Century Gothic" w:eastAsia="Century Gothic" w:hAnsi="Century Gothic" w:cs="Century Gothic"/>
                <w:color w:val="000000"/>
              </w:rPr>
              <w:lastRenderedPageBreak/>
              <w:t>all’erogazione delle agevolazioni opera se la pendenza del procedimento riguarda:</w:t>
            </w:r>
          </w:p>
        </w:tc>
        <w:tc>
          <w:tcPr>
            <w:tcW w:w="850" w:type="dxa"/>
            <w:vAlign w:val="center"/>
          </w:tcPr>
          <w:p w14:paraId="1333E3B2"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01EC232F" w14:textId="48B2EA19" w:rsidTr="006036F9">
        <w:tc>
          <w:tcPr>
            <w:tcW w:w="8789" w:type="dxa"/>
          </w:tcPr>
          <w:p w14:paraId="390EA567" w14:textId="77777777" w:rsidR="00464C84" w:rsidRPr="00464C84" w:rsidRDefault="00464C84" w:rsidP="006036F9">
            <w:pPr>
              <w:numPr>
                <w:ilvl w:val="2"/>
                <w:numId w:val="7"/>
              </w:numPr>
              <w:pBdr>
                <w:top w:val="nil"/>
                <w:left w:val="nil"/>
                <w:bottom w:val="nil"/>
                <w:right w:val="nil"/>
                <w:between w:val="nil"/>
              </w:pBdr>
              <w:spacing w:line="276" w:lineRule="auto"/>
              <w:ind w:left="744"/>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il titolare o il direttore tecnico, per le imprese individuali;</w:t>
            </w:r>
          </w:p>
        </w:tc>
        <w:tc>
          <w:tcPr>
            <w:tcW w:w="850" w:type="dxa"/>
            <w:vAlign w:val="center"/>
          </w:tcPr>
          <w:p w14:paraId="12CB9109"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53D79E5F" w14:textId="2687B27B" w:rsidTr="006036F9">
        <w:tc>
          <w:tcPr>
            <w:tcW w:w="8789" w:type="dxa"/>
          </w:tcPr>
          <w:p w14:paraId="5B0E6F7B" w14:textId="77777777" w:rsidR="00464C84" w:rsidRPr="00464C84" w:rsidRDefault="00464C84" w:rsidP="006036F9">
            <w:pPr>
              <w:numPr>
                <w:ilvl w:val="2"/>
                <w:numId w:val="7"/>
              </w:numPr>
              <w:pBdr>
                <w:top w:val="nil"/>
                <w:left w:val="nil"/>
                <w:bottom w:val="nil"/>
                <w:right w:val="nil"/>
                <w:between w:val="nil"/>
              </w:pBdr>
              <w:spacing w:line="276" w:lineRule="auto"/>
              <w:ind w:left="744"/>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i soci o il direttore tecnico, per le società in nome collettivo;</w:t>
            </w:r>
          </w:p>
        </w:tc>
        <w:tc>
          <w:tcPr>
            <w:tcW w:w="850" w:type="dxa"/>
            <w:vAlign w:val="center"/>
          </w:tcPr>
          <w:p w14:paraId="3ED6D29B"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60CFC73A" w14:textId="525A4772" w:rsidTr="006036F9">
        <w:tc>
          <w:tcPr>
            <w:tcW w:w="8789" w:type="dxa"/>
          </w:tcPr>
          <w:p w14:paraId="11E38771" w14:textId="77777777" w:rsidR="00464C84" w:rsidRPr="00464C84" w:rsidRDefault="00464C84" w:rsidP="006036F9">
            <w:pPr>
              <w:numPr>
                <w:ilvl w:val="2"/>
                <w:numId w:val="7"/>
              </w:numPr>
              <w:pBdr>
                <w:top w:val="nil"/>
                <w:left w:val="nil"/>
                <w:bottom w:val="nil"/>
                <w:right w:val="nil"/>
                <w:between w:val="nil"/>
              </w:pBdr>
              <w:spacing w:line="276" w:lineRule="auto"/>
              <w:ind w:left="744"/>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i soci accomandatari o il direttore tecnico, per le società in accomandita semplice;</w:t>
            </w:r>
          </w:p>
        </w:tc>
        <w:tc>
          <w:tcPr>
            <w:tcW w:w="850" w:type="dxa"/>
            <w:vAlign w:val="center"/>
          </w:tcPr>
          <w:p w14:paraId="6C73B0A9"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0711575F" w14:textId="2D4D31D7" w:rsidTr="006036F9">
        <w:tc>
          <w:tcPr>
            <w:tcW w:w="8789" w:type="dxa"/>
          </w:tcPr>
          <w:p w14:paraId="1E1AD95C" w14:textId="77777777" w:rsidR="00464C84" w:rsidRPr="00464C84" w:rsidRDefault="00464C84" w:rsidP="006036F9">
            <w:pPr>
              <w:numPr>
                <w:ilvl w:val="2"/>
                <w:numId w:val="7"/>
              </w:numPr>
              <w:pBdr>
                <w:top w:val="nil"/>
                <w:left w:val="nil"/>
                <w:bottom w:val="nil"/>
                <w:right w:val="nil"/>
                <w:between w:val="nil"/>
              </w:pBdr>
              <w:spacing w:line="276" w:lineRule="auto"/>
              <w:ind w:left="744"/>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gli amministratori muniti di poteri di rappresentanza o il direttore tecnico o il socio unico persona fisica, ovvero il socio di maggioranza in caso di società con un numero di soci pari o inferiore a quattro, se si tratta di altro tipo di società;</w:t>
            </w:r>
          </w:p>
        </w:tc>
        <w:tc>
          <w:tcPr>
            <w:tcW w:w="850" w:type="dxa"/>
            <w:vAlign w:val="center"/>
          </w:tcPr>
          <w:p w14:paraId="057DD50F"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3692DA7B" w14:textId="47634CA8" w:rsidTr="006036F9">
        <w:tc>
          <w:tcPr>
            <w:tcW w:w="8789" w:type="dxa"/>
          </w:tcPr>
          <w:p w14:paraId="3F518CC9"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di non essere stato condannato con sentenza passata in giudicato, né essere oggetto di decreto penale di condanna divenuto irrevocabile, né di applicazione della pena su richiesta, ai sensi dell’articolo 444 del codice di procedura penale per reati che comportano la pena accessoria del divieto di contrarre con la pubblica amministrazione. L’esclusione e il divieto operano se la sentenza o il decreto sono stati emessi nei confronti dei soggetti indicati al punto precedente. In ogni caso, l’esclusione e il divieto operano anche nei confronti dei soggetti cessati dalla carica nell’anno antecedente la data di pubblicazione della sentenza o del decreto di cui sopra, qualora l’impresa non dimostri 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w:t>
            </w:r>
          </w:p>
        </w:tc>
        <w:tc>
          <w:tcPr>
            <w:tcW w:w="850" w:type="dxa"/>
            <w:vAlign w:val="center"/>
          </w:tcPr>
          <w:p w14:paraId="4780A950"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01091F69" w14:textId="2DEC4B90" w:rsidTr="006036F9">
        <w:tc>
          <w:tcPr>
            <w:tcW w:w="8789" w:type="dxa"/>
          </w:tcPr>
          <w:p w14:paraId="3AD463E5"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non avere commesso gravi infrazioni debitamente accertate alle norme in materia di edilizia e urbanistica, lavoro, prevenzione degli infortuni e salvaguardia dell’ambiente sicurezza e a ogni altro obbligo derivante dai rapporti di lavoro;</w:t>
            </w:r>
          </w:p>
        </w:tc>
        <w:tc>
          <w:tcPr>
            <w:tcW w:w="850" w:type="dxa"/>
            <w:vAlign w:val="center"/>
          </w:tcPr>
          <w:p w14:paraId="5D1BA38F"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5C77B2FB" w14:textId="085E9366" w:rsidTr="006036F9">
        <w:tc>
          <w:tcPr>
            <w:tcW w:w="8789" w:type="dxa"/>
          </w:tcPr>
          <w:p w14:paraId="5606C31A"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non avere commesso violazioni gravi, definitivamente accertate, rispetto agli obblighi relativi al pagamento delle imposte e tasse, secondo la legislazione italiana;</w:t>
            </w:r>
          </w:p>
        </w:tc>
        <w:tc>
          <w:tcPr>
            <w:tcW w:w="850" w:type="dxa"/>
            <w:vAlign w:val="center"/>
          </w:tcPr>
          <w:p w14:paraId="2F49597E"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4434A987" w14:textId="2BFAFB69" w:rsidTr="006036F9">
        <w:tc>
          <w:tcPr>
            <w:tcW w:w="8789" w:type="dxa"/>
          </w:tcPr>
          <w:p w14:paraId="771A3A1F"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non avere commesso violazioni gravi, definitivamente accertate, alle norme in materia di contributi previdenziali e assistenziali, secondo la legislazione italiana;</w:t>
            </w:r>
          </w:p>
        </w:tc>
        <w:tc>
          <w:tcPr>
            <w:tcW w:w="850" w:type="dxa"/>
            <w:vAlign w:val="center"/>
          </w:tcPr>
          <w:p w14:paraId="568BAD4E"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644E6483" w14:textId="47847216" w:rsidTr="006036F9">
        <w:tc>
          <w:tcPr>
            <w:tcW w:w="8789" w:type="dxa"/>
          </w:tcPr>
          <w:p w14:paraId="33587A08"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di essere in regola con le norme ovvero di non essere tenuto al rispetto delle norme che disciplinano il diritto al lavoro dei disabili ai sensi dell’art. 17 della Legge n. 68/99, ovvero analoga, se prescritta dal paese d’origine;</w:t>
            </w:r>
          </w:p>
        </w:tc>
        <w:tc>
          <w:tcPr>
            <w:tcW w:w="850" w:type="dxa"/>
            <w:vAlign w:val="center"/>
          </w:tcPr>
          <w:p w14:paraId="3F198D49"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09FECD6C" w14:textId="524DF472" w:rsidTr="006036F9">
        <w:tc>
          <w:tcPr>
            <w:tcW w:w="8789" w:type="dxa"/>
          </w:tcPr>
          <w:p w14:paraId="2E72ED1A"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non trovarsi in condizioni tali da risultare impresa in difficoltà, così come individuata nella Parte I, capitolo 2, paragrafo 2.4, punto 15) degli orientamenti dell’Unione europea per gli aiuti di Stato nei settori agricolo e forestale e nelle zone rurali 2014-2020 o dall’articolo 2, punto 18) del regolamento (UE) n. 651/2014 o dall’articolo 2, punto 14) del regolamento (UE) n. 702/2014;</w:t>
            </w:r>
          </w:p>
        </w:tc>
        <w:tc>
          <w:tcPr>
            <w:tcW w:w="850" w:type="dxa"/>
            <w:vAlign w:val="center"/>
          </w:tcPr>
          <w:p w14:paraId="13A7ABD5"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2A2F490C" w14:textId="2277CBDE" w:rsidTr="006036F9">
        <w:tc>
          <w:tcPr>
            <w:tcW w:w="8789" w:type="dxa"/>
          </w:tcPr>
          <w:p w14:paraId="0F1B6CF2"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lastRenderedPageBreak/>
              <w:t>non aver ricevuto e, successivamente, non rimborsato o depositato in un conto bloccato aiuti che le Autorità Italiane sono tenute a recuperare in esecuzione di una decisione di recupero adottata dalla Commissione europea ai sensi dell’art. 16 del Regolamento (UE) n. 2015/1589, del Consiglio del 13 luglio 2015;</w:t>
            </w:r>
          </w:p>
        </w:tc>
        <w:tc>
          <w:tcPr>
            <w:tcW w:w="850" w:type="dxa"/>
            <w:vAlign w:val="center"/>
          </w:tcPr>
          <w:p w14:paraId="68D4D40B"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16EE44CB" w14:textId="47D7A660" w:rsidTr="006036F9">
        <w:tc>
          <w:tcPr>
            <w:tcW w:w="8789" w:type="dxa"/>
          </w:tcPr>
          <w:p w14:paraId="73120F9F"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essere in regola con la restituzione di somme dovute in relazione a provvedimenti di revoca di agevolazioni concesse dal Ministero e non trovarsi nella condizione di aver ricevuto e non rimborsato aiuti dichiarati incompatibili con il mercato interno;</w:t>
            </w:r>
          </w:p>
        </w:tc>
        <w:tc>
          <w:tcPr>
            <w:tcW w:w="850" w:type="dxa"/>
            <w:vAlign w:val="center"/>
          </w:tcPr>
          <w:p w14:paraId="37169ECC"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08A360B9" w14:textId="79D6BD7D" w:rsidTr="006036F9">
        <w:tc>
          <w:tcPr>
            <w:tcW w:w="8789" w:type="dxa"/>
          </w:tcPr>
          <w:p w14:paraId="4DD1E74D"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 xml:space="preserve">essere nella condizione di insussistenza di procedure giudiziarie interdittive, esecutive o cautelari civili o penali nei confronti del Soggetto beneficiario e che non sussistono, a carico dello stesso, imputazioni ai sensi di quanto disposto dal decreto legislativo 8 giugno 2001, n. 231e </w:t>
            </w:r>
            <w:proofErr w:type="spellStart"/>
            <w:r w:rsidRPr="00464C84">
              <w:rPr>
                <w:rFonts w:ascii="Century Gothic" w:eastAsia="Century Gothic" w:hAnsi="Century Gothic" w:cs="Century Gothic"/>
                <w:color w:val="000000"/>
              </w:rPr>
              <w:t>s.m.i.</w:t>
            </w:r>
            <w:proofErr w:type="spellEnd"/>
            <w:r w:rsidRPr="00464C84">
              <w:rPr>
                <w:rFonts w:ascii="Century Gothic" w:eastAsia="Century Gothic" w:hAnsi="Century Gothic" w:cs="Century Gothic"/>
                <w:color w:val="000000"/>
              </w:rPr>
              <w:t>;</w:t>
            </w:r>
          </w:p>
        </w:tc>
        <w:tc>
          <w:tcPr>
            <w:tcW w:w="850" w:type="dxa"/>
            <w:vAlign w:val="center"/>
          </w:tcPr>
          <w:p w14:paraId="3E306C41"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0029DA0F" w14:textId="62B5DF97" w:rsidTr="006036F9">
        <w:tc>
          <w:tcPr>
            <w:tcW w:w="8789" w:type="dxa"/>
          </w:tcPr>
          <w:p w14:paraId="7EC25452" w14:textId="77777777" w:rsidR="00464C84" w:rsidRPr="00464C84" w:rsidRDefault="00464C84"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di non avere impedimenti che escludono la capacità di contrattare con la Pubblica Amministrazione ai sensi della normativa vigente;</w:t>
            </w:r>
          </w:p>
        </w:tc>
        <w:tc>
          <w:tcPr>
            <w:tcW w:w="850" w:type="dxa"/>
            <w:vAlign w:val="center"/>
          </w:tcPr>
          <w:p w14:paraId="764F85DC"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920FCA" w:rsidRPr="00464C84" w14:paraId="1836794C" w14:textId="77777777" w:rsidTr="00BD30CF">
        <w:tc>
          <w:tcPr>
            <w:tcW w:w="8789" w:type="dxa"/>
          </w:tcPr>
          <w:p w14:paraId="0A09F8C8" w14:textId="77777777" w:rsidR="00920FCA" w:rsidRPr="00464C84" w:rsidRDefault="00920FCA" w:rsidP="00BD30CF">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sidRPr="00464C84">
              <w:rPr>
                <w:rFonts w:ascii="Century Gothic" w:eastAsia="Century Gothic" w:hAnsi="Century Gothic" w:cs="Century Gothic"/>
                <w:color w:val="000000"/>
              </w:rPr>
              <w:t>di non avere ancora avviato, alla data di presentazione della presente domanda, il Progetto proposto.</w:t>
            </w:r>
          </w:p>
        </w:tc>
        <w:tc>
          <w:tcPr>
            <w:tcW w:w="850" w:type="dxa"/>
            <w:vAlign w:val="center"/>
          </w:tcPr>
          <w:p w14:paraId="3B99D96A" w14:textId="77777777" w:rsidR="00920FCA" w:rsidRPr="00464C84" w:rsidRDefault="00920FCA" w:rsidP="00BD30CF">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r w:rsidR="00464C84" w:rsidRPr="00464C84" w14:paraId="548667B3" w14:textId="63CF393D" w:rsidTr="006036F9">
        <w:tc>
          <w:tcPr>
            <w:tcW w:w="8789" w:type="dxa"/>
          </w:tcPr>
          <w:p w14:paraId="609F261F" w14:textId="4991111E" w:rsidR="00464C84" w:rsidRPr="00464C84" w:rsidRDefault="00920FCA" w:rsidP="00464C84">
            <w:pPr>
              <w:numPr>
                <w:ilvl w:val="0"/>
                <w:numId w:val="2"/>
              </w:numPr>
              <w:pBdr>
                <w:top w:val="nil"/>
                <w:left w:val="nil"/>
                <w:bottom w:val="nil"/>
                <w:right w:val="nil"/>
                <w:between w:val="nil"/>
              </w:pBdr>
              <w:spacing w:line="276" w:lineRule="auto"/>
              <w:ind w:left="318" w:hanging="318"/>
              <w:jc w:val="both"/>
              <w:rPr>
                <w:rFonts w:ascii="Century Gothic" w:eastAsia="Century Gothic" w:hAnsi="Century Gothic" w:cs="Century Gothic"/>
                <w:color w:val="000000"/>
              </w:rPr>
            </w:pPr>
            <w:r>
              <w:rPr>
                <w:rFonts w:ascii="Century Gothic" w:eastAsia="Century Gothic" w:hAnsi="Century Gothic" w:cs="Century Gothic"/>
                <w:color w:val="000000"/>
              </w:rPr>
              <w:t>di avere</w:t>
            </w:r>
            <w:r w:rsidRPr="00920FCA">
              <w:rPr>
                <w:rFonts w:ascii="Century Gothic" w:eastAsia="Century Gothic" w:hAnsi="Century Gothic" w:cs="Century Gothic"/>
                <w:color w:val="000000"/>
              </w:rPr>
              <w:t xml:space="preserve"> disponibilità degli immobili (suolo e fabbricati) ove sarà realizzato il Progetto</w:t>
            </w:r>
            <w:r w:rsidR="00464C84" w:rsidRPr="00464C84">
              <w:rPr>
                <w:rFonts w:ascii="Century Gothic" w:eastAsia="Century Gothic" w:hAnsi="Century Gothic" w:cs="Century Gothic"/>
                <w:color w:val="000000"/>
              </w:rPr>
              <w:t>.</w:t>
            </w:r>
          </w:p>
        </w:tc>
        <w:tc>
          <w:tcPr>
            <w:tcW w:w="850" w:type="dxa"/>
            <w:vAlign w:val="center"/>
          </w:tcPr>
          <w:p w14:paraId="1FD3BDCB" w14:textId="77777777" w:rsidR="00464C84" w:rsidRPr="00464C84" w:rsidRDefault="00464C84" w:rsidP="006036F9">
            <w:pPr>
              <w:pBdr>
                <w:top w:val="nil"/>
                <w:left w:val="nil"/>
                <w:bottom w:val="nil"/>
                <w:right w:val="nil"/>
                <w:between w:val="nil"/>
              </w:pBdr>
              <w:spacing w:line="360" w:lineRule="auto"/>
              <w:ind w:left="34" w:hanging="34"/>
              <w:jc w:val="center"/>
              <w:rPr>
                <w:rFonts w:ascii="Century Gothic" w:eastAsia="Century Gothic" w:hAnsi="Century Gothic" w:cs="Century Gothic"/>
                <w:color w:val="000000"/>
              </w:rPr>
            </w:pPr>
          </w:p>
        </w:tc>
      </w:tr>
    </w:tbl>
    <w:p w14:paraId="4C61C2E1" w14:textId="77777777" w:rsidR="00243922" w:rsidRPr="00A4138F" w:rsidRDefault="00243922">
      <w:pPr>
        <w:shd w:val="clear" w:color="auto" w:fill="FFFFFF"/>
        <w:spacing w:after="0"/>
        <w:jc w:val="both"/>
        <w:rPr>
          <w:rFonts w:ascii="Century Gothic" w:eastAsia="Century Gothic" w:hAnsi="Century Gothic" w:cs="Century Gothic"/>
          <w:b/>
        </w:rPr>
      </w:pPr>
      <w:bookmarkStart w:id="1" w:name="_heading=h.30j0zll" w:colFirst="0" w:colLast="0"/>
      <w:bookmarkEnd w:id="1"/>
    </w:p>
    <w:p w14:paraId="5D7E068E" w14:textId="77777777" w:rsidR="00243922" w:rsidRPr="00A4138F" w:rsidRDefault="00F66264">
      <w:pPr>
        <w:shd w:val="clear" w:color="auto" w:fill="FFFFFF"/>
        <w:spacing w:after="0"/>
        <w:jc w:val="both"/>
        <w:rPr>
          <w:rFonts w:ascii="Century Gothic" w:eastAsia="Century Gothic" w:hAnsi="Century Gothic" w:cs="Century Gothic"/>
        </w:rPr>
      </w:pPr>
      <w:r w:rsidRPr="00A4138F">
        <w:rPr>
          <w:rFonts w:ascii="Century Gothic" w:eastAsia="Century Gothic" w:hAnsi="Century Gothic" w:cs="Century Gothic"/>
          <w:b/>
        </w:rPr>
        <w:t>Informativa trattamento dati personali</w:t>
      </w:r>
    </w:p>
    <w:p w14:paraId="46CE671A" w14:textId="77777777" w:rsidR="00243922" w:rsidRPr="00A4138F" w:rsidRDefault="00F66264">
      <w:pPr>
        <w:shd w:val="clear" w:color="auto" w:fill="FFFFFF"/>
        <w:spacing w:after="0"/>
        <w:jc w:val="both"/>
        <w:rPr>
          <w:rFonts w:ascii="Century Gothic" w:eastAsia="Century Gothic" w:hAnsi="Century Gothic" w:cs="Century Gothic"/>
        </w:rPr>
      </w:pPr>
      <w:r w:rsidRPr="00A4138F">
        <w:rPr>
          <w:rFonts w:ascii="Century Gothic" w:eastAsia="Century Gothic" w:hAnsi="Century Gothic" w:cs="Century Gothic"/>
        </w:rPr>
        <w:t>Ai sensi e per gli effetti degli artt. 13 e 14 del Regolamento (UE) 2016/679 (Regolamento Generale sulla Protezione dei Dati), dichiaro di essere stato informato che i dati personali raccolti saranno trattati anche con strumenti informatici, esclusivamente nell’ambito del procedimento per il quale le dichiarazioni vengono rese e che il trattamento sarà svolto nel rispetto dei diritti e delle libertà fondamentali delle persone fisiche. L’interessato è stato informato altresì di avere diritto di accesso ai dati personali e di ottenere le informazioni previste ai sensi dell’art. 15 del Regolamento (UE) 2016/679.</w:t>
      </w:r>
    </w:p>
    <w:p w14:paraId="77563166" w14:textId="77777777" w:rsidR="00243922" w:rsidRPr="00A4138F" w:rsidRDefault="00243922">
      <w:pPr>
        <w:spacing w:after="0"/>
        <w:rPr>
          <w:rFonts w:ascii="Century Gothic" w:eastAsia="Century Gothic" w:hAnsi="Century Gothic" w:cs="Century Gothic"/>
        </w:rPr>
      </w:pPr>
    </w:p>
    <w:p w14:paraId="40B217E8" w14:textId="77777777" w:rsidR="00243922" w:rsidRPr="00A4138F" w:rsidRDefault="00F66264">
      <w:pPr>
        <w:spacing w:after="0"/>
        <w:rPr>
          <w:rFonts w:ascii="Century Gothic" w:eastAsia="Century Gothic" w:hAnsi="Century Gothic" w:cs="Century Gothic"/>
        </w:rPr>
      </w:pPr>
      <w:r w:rsidRPr="00A4138F">
        <w:rPr>
          <w:rFonts w:ascii="Century Gothic" w:eastAsia="Century Gothic" w:hAnsi="Century Gothic" w:cs="Century Gothic"/>
        </w:rPr>
        <w:t>Luogo e data, …………………….</w:t>
      </w:r>
    </w:p>
    <w:p w14:paraId="0B4BF0E2" w14:textId="77777777" w:rsidR="00243922" w:rsidRPr="00A4138F" w:rsidRDefault="00F66264">
      <w:pPr>
        <w:ind w:left="5664"/>
        <w:jc w:val="center"/>
        <w:rPr>
          <w:rFonts w:ascii="Century Gothic" w:eastAsia="Century Gothic" w:hAnsi="Century Gothic" w:cs="Century Gothic"/>
        </w:rPr>
      </w:pPr>
      <w:r w:rsidRPr="00A4138F">
        <w:rPr>
          <w:rFonts w:ascii="Century Gothic" w:eastAsia="Century Gothic" w:hAnsi="Century Gothic" w:cs="Century Gothic"/>
        </w:rPr>
        <w:t>Timbro e firma</w:t>
      </w:r>
    </w:p>
    <w:p w14:paraId="7B64BA28" w14:textId="77777777" w:rsidR="00243922" w:rsidRPr="00A4138F" w:rsidRDefault="00243922">
      <w:pPr>
        <w:spacing w:after="0"/>
        <w:ind w:left="5664"/>
        <w:jc w:val="center"/>
        <w:rPr>
          <w:rFonts w:ascii="Century Gothic" w:eastAsia="Century Gothic" w:hAnsi="Century Gothic" w:cs="Century Gothic"/>
        </w:rPr>
      </w:pPr>
    </w:p>
    <w:p w14:paraId="6246893D" w14:textId="77777777" w:rsidR="00243922" w:rsidRPr="00A4138F" w:rsidRDefault="00F66264">
      <w:pPr>
        <w:spacing w:after="0"/>
        <w:ind w:left="5664"/>
        <w:jc w:val="center"/>
        <w:rPr>
          <w:rFonts w:ascii="Century Gothic" w:eastAsia="Century Gothic" w:hAnsi="Century Gothic" w:cs="Century Gothic"/>
        </w:rPr>
      </w:pPr>
      <w:r w:rsidRPr="00A4138F">
        <w:rPr>
          <w:rFonts w:ascii="Century Gothic" w:eastAsia="Century Gothic" w:hAnsi="Century Gothic" w:cs="Century Gothic"/>
        </w:rPr>
        <w:t>_______________________</w:t>
      </w:r>
    </w:p>
    <w:p w14:paraId="470BDAFA" w14:textId="77777777" w:rsidR="00243922" w:rsidRPr="00A4138F" w:rsidRDefault="00243922">
      <w:pPr>
        <w:spacing w:after="0"/>
        <w:rPr>
          <w:rFonts w:ascii="Century Gothic" w:eastAsia="Century Gothic" w:hAnsi="Century Gothic" w:cs="Century Gothic"/>
        </w:rPr>
      </w:pPr>
    </w:p>
    <w:p w14:paraId="2CDC7F4A" w14:textId="77777777" w:rsidR="00243922" w:rsidRPr="00A4138F" w:rsidRDefault="00F66264">
      <w:pPr>
        <w:spacing w:after="0" w:line="240" w:lineRule="auto"/>
        <w:jc w:val="both"/>
        <w:rPr>
          <w:rFonts w:ascii="Century Gothic" w:eastAsia="Century Gothic" w:hAnsi="Century Gothic" w:cs="Century Gothic"/>
        </w:rPr>
      </w:pPr>
      <w:r w:rsidRPr="00A4138F">
        <w:rPr>
          <w:rFonts w:ascii="Century Gothic" w:eastAsia="Century Gothic" w:hAnsi="Century Gothic" w:cs="Century Gothic"/>
        </w:rPr>
        <w:t xml:space="preserve">Ai sensi e per gli effetti dell’art. 38, D.P.R. 445 del 28/12/2000 e </w:t>
      </w:r>
      <w:proofErr w:type="spellStart"/>
      <w:r w:rsidRPr="00A4138F">
        <w:rPr>
          <w:rFonts w:ascii="Century Gothic" w:eastAsia="Century Gothic" w:hAnsi="Century Gothic" w:cs="Century Gothic"/>
        </w:rPr>
        <w:t>ss.mm.ii</w:t>
      </w:r>
      <w:proofErr w:type="spellEnd"/>
      <w:r w:rsidRPr="00A4138F">
        <w:rPr>
          <w:rFonts w:ascii="Century Gothic" w:eastAsia="Century Gothic" w:hAnsi="Century Gothic" w:cs="Century Gothic"/>
        </w:rPr>
        <w:t>., si allega copia del documento di riconoscimento del dichiarante in corso di validità.</w:t>
      </w:r>
    </w:p>
    <w:p w14:paraId="220C04E3" w14:textId="77777777" w:rsidR="00243922" w:rsidRDefault="00243922">
      <w:pPr>
        <w:spacing w:after="0" w:line="240" w:lineRule="auto"/>
        <w:jc w:val="both"/>
        <w:rPr>
          <w:rFonts w:ascii="Century Gothic" w:eastAsia="Century Gothic" w:hAnsi="Century Gothic" w:cs="Century Gothic"/>
          <w:sz w:val="24"/>
          <w:szCs w:val="24"/>
        </w:rPr>
      </w:pPr>
    </w:p>
    <w:p w14:paraId="42244B7C" w14:textId="77777777" w:rsidR="00243922" w:rsidRDefault="00243922">
      <w:pPr>
        <w:spacing w:after="0" w:line="360" w:lineRule="auto"/>
        <w:jc w:val="both"/>
        <w:rPr>
          <w:rFonts w:ascii="Century Gothic" w:eastAsia="Century Gothic" w:hAnsi="Century Gothic" w:cs="Century Gothic"/>
          <w:sz w:val="24"/>
          <w:szCs w:val="24"/>
        </w:rPr>
      </w:pPr>
    </w:p>
    <w:sectPr w:rsidR="00243922" w:rsidSect="006036F9">
      <w:headerReference w:type="default" r:id="rId8"/>
      <w:footerReference w:type="default" r:id="rId9"/>
      <w:pgSz w:w="11906" w:h="16838"/>
      <w:pgMar w:top="2165" w:right="1134" w:bottom="737" w:left="1134" w:header="284" w:footer="2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01B8D" w14:textId="77777777" w:rsidR="00A37560" w:rsidRDefault="00A37560">
      <w:pPr>
        <w:spacing w:after="0" w:line="240" w:lineRule="auto"/>
      </w:pPr>
      <w:r>
        <w:separator/>
      </w:r>
    </w:p>
  </w:endnote>
  <w:endnote w:type="continuationSeparator" w:id="0">
    <w:p w14:paraId="77016375" w14:textId="77777777" w:rsidR="00A37560" w:rsidRDefault="00A37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Liberation Serif">
    <w:altName w:val="Times New Roman"/>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0E775" w14:textId="77777777" w:rsidR="00243922" w:rsidRDefault="00F66264">
    <w:pPr>
      <w:pBdr>
        <w:top w:val="nil"/>
        <w:left w:val="nil"/>
        <w:bottom w:val="nil"/>
        <w:right w:val="nil"/>
        <w:between w:val="nil"/>
      </w:pBdr>
      <w:tabs>
        <w:tab w:val="center" w:pos="4819"/>
        <w:tab w:val="right" w:pos="9638"/>
      </w:tabs>
      <w:spacing w:after="0" w:line="240" w:lineRule="auto"/>
      <w:jc w:val="center"/>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fldChar w:fldCharType="begin"/>
    </w:r>
    <w:r>
      <w:rPr>
        <w:rFonts w:ascii="Century Gothic" w:eastAsia="Century Gothic" w:hAnsi="Century Gothic" w:cs="Century Gothic"/>
        <w:color w:val="000000"/>
        <w:sz w:val="18"/>
        <w:szCs w:val="18"/>
      </w:rPr>
      <w:instrText>PAGE</w:instrText>
    </w:r>
    <w:r>
      <w:rPr>
        <w:rFonts w:ascii="Century Gothic" w:eastAsia="Century Gothic" w:hAnsi="Century Gothic" w:cs="Century Gothic"/>
        <w:color w:val="000000"/>
        <w:sz w:val="18"/>
        <w:szCs w:val="18"/>
      </w:rPr>
      <w:fldChar w:fldCharType="separate"/>
    </w:r>
    <w:r w:rsidR="00A4138F">
      <w:rPr>
        <w:rFonts w:ascii="Century Gothic" w:eastAsia="Century Gothic" w:hAnsi="Century Gothic" w:cs="Century Gothic"/>
        <w:noProof/>
        <w:color w:val="000000"/>
        <w:sz w:val="18"/>
        <w:szCs w:val="18"/>
      </w:rPr>
      <w:t>1</w:t>
    </w:r>
    <w:r>
      <w:rPr>
        <w:rFonts w:ascii="Century Gothic" w:eastAsia="Century Gothic" w:hAnsi="Century Gothic" w:cs="Century Gothic"/>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C2A8A" w14:textId="77777777" w:rsidR="00A37560" w:rsidRDefault="00A37560">
      <w:pPr>
        <w:spacing w:after="0" w:line="240" w:lineRule="auto"/>
      </w:pPr>
      <w:r>
        <w:separator/>
      </w:r>
    </w:p>
  </w:footnote>
  <w:footnote w:type="continuationSeparator" w:id="0">
    <w:p w14:paraId="2A7F6340" w14:textId="77777777" w:rsidR="00A37560" w:rsidRDefault="00A375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87346" w14:textId="77777777" w:rsidR="00243922" w:rsidRDefault="00243922">
    <w:pPr>
      <w:widowControl w:val="0"/>
      <w:pBdr>
        <w:top w:val="nil"/>
        <w:left w:val="nil"/>
        <w:bottom w:val="nil"/>
        <w:right w:val="nil"/>
        <w:between w:val="nil"/>
      </w:pBdr>
      <w:spacing w:after="0"/>
      <w:rPr>
        <w:rFonts w:ascii="Century Gothic" w:eastAsia="Century Gothic" w:hAnsi="Century Gothic" w:cs="Century Gothic"/>
        <w:sz w:val="24"/>
        <w:szCs w:val="24"/>
      </w:rPr>
    </w:pPr>
  </w:p>
  <w:tbl>
    <w:tblPr>
      <w:tblW w:w="9945" w:type="dxa"/>
      <w:jc w:val="center"/>
      <w:tblBorders>
        <w:bottom w:val="single" w:sz="4" w:space="0" w:color="auto"/>
      </w:tblBorders>
      <w:tblLayout w:type="fixed"/>
      <w:tblLook w:val="0000" w:firstRow="0" w:lastRow="0" w:firstColumn="0" w:lastColumn="0" w:noHBand="0" w:noVBand="0"/>
    </w:tblPr>
    <w:tblGrid>
      <w:gridCol w:w="2841"/>
      <w:gridCol w:w="278"/>
      <w:gridCol w:w="2273"/>
      <w:gridCol w:w="303"/>
      <w:gridCol w:w="2390"/>
      <w:gridCol w:w="456"/>
      <w:gridCol w:w="1404"/>
    </w:tblGrid>
    <w:tr w:rsidR="00464C84" w14:paraId="74F5D3B1" w14:textId="77777777" w:rsidTr="00BD30CF">
      <w:trPr>
        <w:trHeight w:val="20"/>
        <w:jc w:val="center"/>
      </w:trPr>
      <w:tc>
        <w:tcPr>
          <w:tcW w:w="2841" w:type="dxa"/>
          <w:shd w:val="clear" w:color="auto" w:fill="auto"/>
          <w:vAlign w:val="center"/>
        </w:tcPr>
        <w:p w14:paraId="24A0601E" w14:textId="77777777" w:rsidR="00464C84" w:rsidRPr="003A7523" w:rsidRDefault="00464C84" w:rsidP="00464C84">
          <w:pPr>
            <w:tabs>
              <w:tab w:val="center" w:pos="4819"/>
              <w:tab w:val="right" w:pos="9638"/>
            </w:tabs>
            <w:jc w:val="center"/>
            <w:rPr>
              <w:rFonts w:ascii="Liberation Serif" w:eastAsia="SimSun" w:hAnsi="Liberation Serif" w:cs="Mangal" w:hint="eastAsia"/>
              <w:noProof/>
              <w:color w:val="00000A"/>
              <w:kern w:val="1"/>
              <w:lang w:eastAsia="hi-IN" w:bidi="hi-IN"/>
            </w:rPr>
          </w:pPr>
          <w:r w:rsidRPr="00F05E51">
            <w:rPr>
              <w:noProof/>
            </w:rPr>
            <w:drawing>
              <wp:inline distT="0" distB="0" distL="0" distR="0" wp14:anchorId="15C7190D" wp14:editId="1218C2FE">
                <wp:extent cx="990600" cy="584200"/>
                <wp:effectExtent l="0" t="0" r="0" b="0"/>
                <wp:docPr id="1" name="Immagine 1" descr="Logo finanziamento Unione Europea (2021 – 2027) – Indi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Logo finanziamento Unione Europea (2021 – 2027) – Indir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584200"/>
                        </a:xfrm>
                        <a:prstGeom prst="rect">
                          <a:avLst/>
                        </a:prstGeom>
                        <a:noFill/>
                        <a:ln>
                          <a:noFill/>
                        </a:ln>
                      </pic:spPr>
                    </pic:pic>
                  </a:graphicData>
                </a:graphic>
              </wp:inline>
            </w:drawing>
          </w:r>
        </w:p>
      </w:tc>
      <w:tc>
        <w:tcPr>
          <w:tcW w:w="278" w:type="dxa"/>
        </w:tcPr>
        <w:p w14:paraId="379421F6" w14:textId="77777777" w:rsidR="00464C84" w:rsidRPr="003A7523" w:rsidRDefault="00464C84" w:rsidP="00464C84">
          <w:pPr>
            <w:tabs>
              <w:tab w:val="center" w:pos="4819"/>
              <w:tab w:val="right" w:pos="9638"/>
            </w:tabs>
            <w:jc w:val="center"/>
            <w:rPr>
              <w:noProof/>
              <w:sz w:val="24"/>
              <w:szCs w:val="24"/>
            </w:rPr>
          </w:pPr>
        </w:p>
      </w:tc>
      <w:tc>
        <w:tcPr>
          <w:tcW w:w="2273" w:type="dxa"/>
          <w:shd w:val="clear" w:color="auto" w:fill="auto"/>
          <w:vAlign w:val="center"/>
        </w:tcPr>
        <w:p w14:paraId="48E7A3A6" w14:textId="77777777" w:rsidR="00464C84" w:rsidRDefault="00464C84" w:rsidP="00464C84">
          <w:pPr>
            <w:tabs>
              <w:tab w:val="center" w:pos="4819"/>
              <w:tab w:val="right" w:pos="9638"/>
            </w:tabs>
            <w:jc w:val="center"/>
            <w:rPr>
              <w:sz w:val="24"/>
              <w:szCs w:val="24"/>
            </w:rPr>
          </w:pPr>
          <w:r w:rsidRPr="00FF0689">
            <w:rPr>
              <w:noProof/>
              <w:sz w:val="24"/>
              <w:szCs w:val="24"/>
            </w:rPr>
            <w:drawing>
              <wp:inline distT="0" distB="0" distL="0" distR="0" wp14:anchorId="5AFD57BF" wp14:editId="441C338C">
                <wp:extent cx="499745" cy="490855"/>
                <wp:effectExtent l="0" t="0" r="0" b="0"/>
                <wp:docPr id="2" name="image5.jpg" descr="C:\Users\Protom\Desktop\itali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5.jpg" descr="C:\Users\Protom\Desktop\italia.jpg"/>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9745" cy="490855"/>
                        </a:xfrm>
                        <a:prstGeom prst="rect">
                          <a:avLst/>
                        </a:prstGeom>
                        <a:noFill/>
                        <a:ln>
                          <a:noFill/>
                        </a:ln>
                      </pic:spPr>
                    </pic:pic>
                  </a:graphicData>
                </a:graphic>
              </wp:inline>
            </w:drawing>
          </w:r>
        </w:p>
      </w:tc>
      <w:tc>
        <w:tcPr>
          <w:tcW w:w="303" w:type="dxa"/>
        </w:tcPr>
        <w:p w14:paraId="797DE381" w14:textId="77777777" w:rsidR="00464C84" w:rsidRPr="003A7523" w:rsidRDefault="00464C84" w:rsidP="00464C84">
          <w:pPr>
            <w:tabs>
              <w:tab w:val="center" w:pos="4819"/>
              <w:tab w:val="right" w:pos="9638"/>
            </w:tabs>
            <w:jc w:val="center"/>
            <w:rPr>
              <w:rFonts w:ascii="Liberation Serif" w:eastAsia="SimSun" w:hAnsi="Liberation Serif" w:cs="Mangal" w:hint="eastAsia"/>
              <w:noProof/>
              <w:color w:val="00000A"/>
              <w:kern w:val="1"/>
              <w:lang w:eastAsia="hi-IN" w:bidi="hi-IN"/>
            </w:rPr>
          </w:pPr>
        </w:p>
      </w:tc>
      <w:tc>
        <w:tcPr>
          <w:tcW w:w="2390" w:type="dxa"/>
          <w:shd w:val="clear" w:color="auto" w:fill="auto"/>
          <w:vAlign w:val="center"/>
        </w:tcPr>
        <w:p w14:paraId="6D8DC1A6" w14:textId="77777777" w:rsidR="00464C84" w:rsidRDefault="00464C84" w:rsidP="00464C84">
          <w:pPr>
            <w:tabs>
              <w:tab w:val="center" w:pos="4819"/>
              <w:tab w:val="right" w:pos="9638"/>
            </w:tabs>
            <w:jc w:val="center"/>
            <w:rPr>
              <w:sz w:val="24"/>
              <w:szCs w:val="24"/>
            </w:rPr>
          </w:pPr>
          <w:r w:rsidRPr="003A7523">
            <w:rPr>
              <w:rFonts w:ascii="Liberation Serif" w:eastAsia="SimSun" w:hAnsi="Liberation Serif" w:cs="Mangal"/>
              <w:noProof/>
              <w:color w:val="00000A"/>
              <w:kern w:val="1"/>
              <w:lang w:eastAsia="hi-IN" w:bidi="hi-IN"/>
            </w:rPr>
            <w:drawing>
              <wp:inline distT="0" distB="0" distL="0" distR="0" wp14:anchorId="08F250B0" wp14:editId="691B7427">
                <wp:extent cx="584200" cy="584200"/>
                <wp:effectExtent l="0" t="0" r="0" b="0"/>
                <wp:docPr id="3" name="Immagine 4" descr="Immagine che contiene testo, Carattere, schermata, Blu elettric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magine 4" descr="Immagine che contiene testo, Carattere, schermata, Blu elettrico&#10;&#10;Descrizione generata automaticamente"/>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solidFill>
                          <a:srgbClr val="FFFFFF"/>
                        </a:solidFill>
                        <a:ln>
                          <a:noFill/>
                        </a:ln>
                      </pic:spPr>
                    </pic:pic>
                  </a:graphicData>
                </a:graphic>
              </wp:inline>
            </w:drawing>
          </w:r>
        </w:p>
      </w:tc>
      <w:tc>
        <w:tcPr>
          <w:tcW w:w="456" w:type="dxa"/>
        </w:tcPr>
        <w:p w14:paraId="724AEBD2" w14:textId="77777777" w:rsidR="00464C84" w:rsidRPr="003A7523" w:rsidRDefault="00464C84" w:rsidP="00464C84">
          <w:pPr>
            <w:tabs>
              <w:tab w:val="center" w:pos="4819"/>
              <w:tab w:val="right" w:pos="9638"/>
            </w:tabs>
            <w:jc w:val="center"/>
            <w:rPr>
              <w:noProof/>
              <w:color w:val="00B0F0"/>
              <w:sz w:val="32"/>
              <w:szCs w:val="32"/>
              <w:bdr w:val="none" w:sz="0" w:space="0" w:color="auto" w:frame="1"/>
            </w:rPr>
          </w:pPr>
        </w:p>
      </w:tc>
      <w:tc>
        <w:tcPr>
          <w:tcW w:w="1404" w:type="dxa"/>
          <w:shd w:val="clear" w:color="auto" w:fill="auto"/>
          <w:vAlign w:val="center"/>
        </w:tcPr>
        <w:p w14:paraId="3F45D47F" w14:textId="77777777" w:rsidR="00464C84" w:rsidRDefault="00464C84" w:rsidP="00464C84">
          <w:pPr>
            <w:tabs>
              <w:tab w:val="center" w:pos="4819"/>
              <w:tab w:val="right" w:pos="9638"/>
            </w:tabs>
            <w:jc w:val="center"/>
            <w:rPr>
              <w:sz w:val="24"/>
              <w:szCs w:val="24"/>
            </w:rPr>
          </w:pPr>
          <w:r w:rsidRPr="003A7523">
            <w:rPr>
              <w:noProof/>
              <w:color w:val="00B0F0"/>
              <w:sz w:val="32"/>
              <w:szCs w:val="32"/>
              <w:bdr w:val="none" w:sz="0" w:space="0" w:color="auto" w:frame="1"/>
            </w:rPr>
            <w:drawing>
              <wp:inline distT="0" distB="0" distL="0" distR="0" wp14:anchorId="60EFE57D" wp14:editId="6E43D049">
                <wp:extent cx="414655" cy="499745"/>
                <wp:effectExtent l="0" t="0" r="0" b="0"/>
                <wp:docPr id="4" name="Immagine 2" descr="https://lh3.googleusercontent.com/iY4CzuQne29jRzNhHlXShNlV1xXuFPWcklyMmb9j33RzvYq8KvjjCHtilGvknxpqwN47SF6JVFwkIR-27FERyf5BngN94_JW4S4GGTkpKYccVHj1k1qHkq2rieqwl1R1vTOOFpCK9nKkgZ7Kx7hyB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https://lh3.googleusercontent.com/iY4CzuQne29jRzNhHlXShNlV1xXuFPWcklyMmb9j33RzvYq8KvjjCHtilGvknxpqwN47SF6JVFwkIR-27FERyf5BngN94_JW4S4GGTkpKYccVHj1k1qHkq2rieqwl1R1vTOOFpCK9nKkgZ7Kx7hyBw"/>
                        <pic:cNvPicPr>
                          <a:picLocks/>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4655" cy="499745"/>
                        </a:xfrm>
                        <a:prstGeom prst="rect">
                          <a:avLst/>
                        </a:prstGeom>
                        <a:noFill/>
                        <a:ln>
                          <a:noFill/>
                        </a:ln>
                      </pic:spPr>
                    </pic:pic>
                  </a:graphicData>
                </a:graphic>
              </wp:inline>
            </w:drawing>
          </w:r>
          <w:r>
            <w:rPr>
              <w:sz w:val="24"/>
              <w:szCs w:val="24"/>
            </w:rPr>
            <w:t xml:space="preserve">                    </w:t>
          </w:r>
        </w:p>
      </w:tc>
    </w:tr>
  </w:tbl>
  <w:p w14:paraId="64B035F6" w14:textId="77777777" w:rsidR="00243922" w:rsidRDefault="00243922">
    <w:pPr>
      <w:pBdr>
        <w:top w:val="nil"/>
        <w:left w:val="nil"/>
        <w:bottom w:val="nil"/>
        <w:right w:val="nil"/>
        <w:between w:val="nil"/>
      </w:pBdr>
      <w:tabs>
        <w:tab w:val="center" w:pos="4819"/>
        <w:tab w:val="right" w:pos="9638"/>
      </w:tabs>
      <w:spacing w:after="0" w:line="240" w:lineRule="auto"/>
      <w:rPr>
        <w:color w:val="00000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2129D"/>
    <w:multiLevelType w:val="multilevel"/>
    <w:tmpl w:val="7172BBA4"/>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567C00"/>
    <w:multiLevelType w:val="multilevel"/>
    <w:tmpl w:val="DB90ACD0"/>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FA9217C"/>
    <w:multiLevelType w:val="hybridMultilevel"/>
    <w:tmpl w:val="276EEDB4"/>
    <w:lvl w:ilvl="0" w:tplc="FFFFFFFF">
      <w:start w:val="1"/>
      <w:numFmt w:val="lowerLetter"/>
      <w:lvlText w:val="%1)"/>
      <w:lvlJc w:val="left"/>
      <w:pPr>
        <w:ind w:left="360" w:hanging="360"/>
      </w:pPr>
    </w:lvl>
    <w:lvl w:ilvl="1" w:tplc="BAF84F30">
      <w:start w:val="1"/>
      <w:numFmt w:val="bullet"/>
      <w:lvlText w:val="-"/>
      <w:lvlJc w:val="left"/>
      <w:pPr>
        <w:ind w:left="720" w:hanging="360"/>
      </w:pPr>
      <w:rPr>
        <w:rFonts w:ascii="Calibri" w:eastAsia="Calibri" w:hAnsi="Calibri" w:cs="Calibri"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46F7DC5"/>
    <w:multiLevelType w:val="multilevel"/>
    <w:tmpl w:val="9BE046E0"/>
    <w:lvl w:ilvl="0">
      <w:start w:val="1"/>
      <w:numFmt w:val="lowerLetter"/>
      <w:lvlText w:val="%1)"/>
      <w:lvlJc w:val="left"/>
      <w:pPr>
        <w:ind w:left="720" w:hanging="360"/>
      </w:pPr>
    </w:lvl>
    <w:lvl w:ilvl="1">
      <w:start w:val="1"/>
      <w:numFmt w:val="bullet"/>
      <w:lvlText w:val="-"/>
      <w:lvlJc w:val="left"/>
      <w:pPr>
        <w:ind w:left="1440" w:hanging="360"/>
      </w:pPr>
      <w:rPr>
        <w:rFonts w:ascii="Calibri" w:eastAsia="Calibri" w:hAnsi="Calibri" w:cs="Calibri" w:hint="default"/>
      </w:rPr>
    </w:lvl>
    <w:lvl w:ilvl="2">
      <w:start w:val="1"/>
      <w:numFmt w:val="bullet"/>
      <w:lvlText w:val="-"/>
      <w:lvlJc w:val="left"/>
      <w:pPr>
        <w:ind w:left="2160" w:hanging="360"/>
      </w:pPr>
      <w:rPr>
        <w:rFonts w:ascii="Calibri" w:eastAsia="Calibri" w:hAnsi="Calibri" w:cs="Calibri" w:hint="default"/>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D8544FE"/>
    <w:multiLevelType w:val="multilevel"/>
    <w:tmpl w:val="1CC27D76"/>
    <w:lvl w:ilvl="0">
      <w:start w:val="1"/>
      <w:numFmt w:val="lowerLetter"/>
      <w:lvlText w:val="%1)"/>
      <w:lvlJc w:val="left"/>
      <w:pPr>
        <w:ind w:left="720" w:hanging="360"/>
      </w:pPr>
    </w:lvl>
    <w:lvl w:ilvl="1">
      <w:start w:val="1"/>
      <w:numFmt w:val="bullet"/>
      <w:lvlText w:val="-"/>
      <w:lvlJc w:val="left"/>
      <w:pPr>
        <w:ind w:left="1440" w:hanging="360"/>
      </w:pPr>
      <w:rPr>
        <w:rFonts w:ascii="Calibri" w:eastAsia="Calibri" w:hAnsi="Calibri" w:cs="Calibri"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7A00508"/>
    <w:multiLevelType w:val="hybridMultilevel"/>
    <w:tmpl w:val="24DC4EB4"/>
    <w:lvl w:ilvl="0" w:tplc="D528E32A">
      <w:start w:val="1"/>
      <w:numFmt w:val="lowerLetter"/>
      <w:pStyle w:val="Paragrafoelencolettere"/>
      <w:lvlText w:val="%1)"/>
      <w:lvlJc w:val="left"/>
      <w:pPr>
        <w:ind w:left="720" w:hanging="360"/>
      </w:pPr>
    </w:lvl>
    <w:lvl w:ilvl="1" w:tplc="D6283FF2">
      <w:start w:val="1"/>
      <w:numFmt w:val="upperRoman"/>
      <w:lvlText w:val="%2."/>
      <w:lvlJc w:val="right"/>
      <w:pPr>
        <w:ind w:left="1260" w:hanging="180"/>
      </w:pPr>
      <w:rPr>
        <w:color w:val="00000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101943026">
    <w:abstractNumId w:val="0"/>
  </w:num>
  <w:num w:numId="2" w16cid:durableId="1616793911">
    <w:abstractNumId w:val="1"/>
  </w:num>
  <w:num w:numId="3" w16cid:durableId="723992773">
    <w:abstractNumId w:val="5"/>
  </w:num>
  <w:num w:numId="4" w16cid:durableId="245922683">
    <w:abstractNumId w:val="5"/>
    <w:lvlOverride w:ilvl="0">
      <w:startOverride w:val="1"/>
    </w:lvlOverride>
  </w:num>
  <w:num w:numId="5" w16cid:durableId="1952740223">
    <w:abstractNumId w:val="2"/>
  </w:num>
  <w:num w:numId="6" w16cid:durableId="193465054">
    <w:abstractNumId w:val="4"/>
  </w:num>
  <w:num w:numId="7" w16cid:durableId="1072240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922"/>
    <w:rsid w:val="0022747A"/>
    <w:rsid w:val="00243922"/>
    <w:rsid w:val="00464C84"/>
    <w:rsid w:val="00584D4B"/>
    <w:rsid w:val="006036F9"/>
    <w:rsid w:val="008A112E"/>
    <w:rsid w:val="00920FCA"/>
    <w:rsid w:val="00A37560"/>
    <w:rsid w:val="00A4138F"/>
    <w:rsid w:val="00C97A5B"/>
    <w:rsid w:val="00F662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F2AB4"/>
  <w15:docId w15:val="{0B056777-3292-44F8-8B29-115BFB22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C0D69"/>
  </w:style>
  <w:style w:type="paragraph" w:styleId="Titolo1">
    <w:name w:val="heading 1"/>
    <w:basedOn w:val="Normale"/>
    <w:next w:val="Normale"/>
    <w:link w:val="Titolo1Carattere"/>
    <w:uiPriority w:val="9"/>
    <w:qFormat/>
    <w:rsid w:val="00940E1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semiHidden/>
    <w:unhideWhenUsed/>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basedOn w:val="Normale"/>
    <w:uiPriority w:val="99"/>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semiHidden/>
    <w:unhideWhenUsed/>
    <w:rsid w:val="00D45283"/>
    <w:rPr>
      <w:sz w:val="16"/>
      <w:szCs w:val="16"/>
    </w:rPr>
  </w:style>
  <w:style w:type="paragraph" w:styleId="Testocommento">
    <w:name w:val="annotation text"/>
    <w:basedOn w:val="Normale"/>
    <w:link w:val="TestocommentoCarattere"/>
    <w:uiPriority w:val="99"/>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 w:type="paragraph" w:styleId="Corpotesto">
    <w:name w:val="Body Text"/>
    <w:basedOn w:val="Normale"/>
    <w:link w:val="CorpotestoCarattere"/>
    <w:uiPriority w:val="99"/>
    <w:unhideWhenUsed/>
    <w:rsid w:val="008E3C49"/>
    <w:pPr>
      <w:spacing w:after="120"/>
    </w:pPr>
  </w:style>
  <w:style w:type="character" w:customStyle="1" w:styleId="CorpotestoCarattere">
    <w:name w:val="Corpo testo Carattere"/>
    <w:basedOn w:val="Carpredefinitoparagrafo"/>
    <w:link w:val="Corpotesto"/>
    <w:uiPriority w:val="99"/>
    <w:rsid w:val="008E3C49"/>
  </w:style>
  <w:style w:type="paragraph" w:styleId="Rientrocorpodeltesto3">
    <w:name w:val="Body Text Indent 3"/>
    <w:basedOn w:val="Normale"/>
    <w:link w:val="Rientrocorpodeltesto3Carattere"/>
    <w:uiPriority w:val="99"/>
    <w:unhideWhenUsed/>
    <w:rsid w:val="008E3C49"/>
    <w:pPr>
      <w:spacing w:after="120" w:line="60" w:lineRule="atLeast"/>
      <w:ind w:left="283"/>
      <w:jc w:val="both"/>
    </w:pPr>
    <w:rPr>
      <w:rFonts w:cs="Times New Roman"/>
      <w:sz w:val="16"/>
      <w:szCs w:val="16"/>
      <w:lang w:eastAsia="en-US"/>
    </w:rPr>
  </w:style>
  <w:style w:type="character" w:customStyle="1" w:styleId="Rientrocorpodeltesto3Carattere">
    <w:name w:val="Rientro corpo del testo 3 Carattere"/>
    <w:basedOn w:val="Carpredefinitoparagrafo"/>
    <w:link w:val="Rientrocorpodeltesto3"/>
    <w:uiPriority w:val="99"/>
    <w:rsid w:val="008E3C49"/>
    <w:rPr>
      <w:rFonts w:ascii="Calibri" w:eastAsia="Calibri" w:hAnsi="Calibri" w:cs="Times New Roman"/>
      <w:sz w:val="16"/>
      <w:szCs w:val="16"/>
      <w:lang w:eastAsia="en-US"/>
    </w:rPr>
  </w:style>
  <w:style w:type="character" w:customStyle="1" w:styleId="Titolo1Carattere">
    <w:name w:val="Titolo 1 Carattere"/>
    <w:basedOn w:val="Carpredefinitoparagrafo"/>
    <w:link w:val="Titolo1"/>
    <w:uiPriority w:val="9"/>
    <w:rsid w:val="00940E1B"/>
    <w:rPr>
      <w:rFonts w:asciiTheme="majorHAnsi" w:eastAsiaTheme="majorEastAsia" w:hAnsiTheme="majorHAnsi" w:cstheme="majorBidi"/>
      <w:color w:val="365F91" w:themeColor="accent1" w:themeShade="BF"/>
      <w:sz w:val="32"/>
      <w:szCs w:val="32"/>
    </w:rPr>
  </w:style>
  <w:style w:type="paragraph" w:styleId="Titolosommario">
    <w:name w:val="TOC Heading"/>
    <w:basedOn w:val="Titolo1"/>
    <w:next w:val="Normale"/>
    <w:uiPriority w:val="39"/>
    <w:unhideWhenUsed/>
    <w:qFormat/>
    <w:rsid w:val="00940E1B"/>
    <w:pPr>
      <w:spacing w:line="259" w:lineRule="auto"/>
      <w:outlineLvl w:val="9"/>
    </w:pPr>
  </w:style>
  <w:style w:type="character" w:customStyle="1" w:styleId="TestocommentoCarattere1">
    <w:name w:val="Testo commento Carattere1"/>
    <w:uiPriority w:val="99"/>
    <w:rsid w:val="00D817A6"/>
    <w:rPr>
      <w:rFonts w:ascii="Calibri" w:eastAsia="Calibri" w:hAnsi="Calibri" w:cs="Calibri"/>
      <w:sz w:val="20"/>
      <w:szCs w:val="20"/>
      <w:lang w:eastAsia="ar-SA"/>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Paragrafoelencolettere">
    <w:name w:val="Paragrafo elenco lettere"/>
    <w:basedOn w:val="Normale"/>
    <w:qFormat/>
    <w:rsid w:val="00464C84"/>
    <w:pPr>
      <w:widowControl w:val="0"/>
      <w:numPr>
        <w:numId w:val="3"/>
      </w:numPr>
      <w:autoSpaceDE w:val="0"/>
      <w:autoSpaceDN w:val="0"/>
      <w:spacing w:after="0" w:line="240" w:lineRule="auto"/>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d6GHbnUUJPYujT7Omyq8FRIDDQ==">CgMxLjAyCGguZ2pkZ3hzMgloLjMwajB6bGw4AHIhMUVmZHhHMndnRHl3TmxkbVRVQ21RWkVEWVJ0WWtHYUdK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1056</Words>
  <Characters>6021</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Irene Paola Borrelli</cp:lastModifiedBy>
  <cp:revision>3</cp:revision>
  <dcterms:created xsi:type="dcterms:W3CDTF">2025-07-17T12:50:00Z</dcterms:created>
  <dcterms:modified xsi:type="dcterms:W3CDTF">2025-07-17T13:20:00Z</dcterms:modified>
</cp:coreProperties>
</file>